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FAD" w:rsidRPr="00077FAD" w:rsidRDefault="00077FAD" w:rsidP="00077FAD">
      <w:pPr>
        <w:jc w:val="both"/>
        <w:rPr>
          <w:rFonts w:ascii="Times New Roman" w:eastAsia="Calibri" w:hAnsi="Times New Roman" w:cs="Times New Roman"/>
          <w:b/>
          <w:bCs/>
          <w:color w:val="343A40"/>
          <w:sz w:val="24"/>
          <w:szCs w:val="24"/>
          <w:shd w:val="clear" w:color="auto" w:fill="FFFFFF"/>
        </w:rPr>
      </w:pPr>
      <w:r>
        <w:rPr>
          <w:rFonts w:ascii="Times New Roman" w:eastAsia="Calibri" w:hAnsi="Times New Roman" w:cs="Times New Roman"/>
          <w:b/>
          <w:bCs/>
          <w:color w:val="343A40"/>
          <w:sz w:val="24"/>
          <w:szCs w:val="24"/>
          <w:shd w:val="clear" w:color="auto" w:fill="FFFFFF"/>
        </w:rPr>
        <w:t xml:space="preserve">           </w:t>
      </w:r>
      <w:bookmarkStart w:id="0" w:name="_GoBack"/>
      <w:bookmarkEnd w:id="0"/>
      <w:r>
        <w:rPr>
          <w:rFonts w:ascii="Times New Roman" w:eastAsia="Calibri" w:hAnsi="Times New Roman" w:cs="Times New Roman"/>
          <w:b/>
          <w:bCs/>
          <w:color w:val="343A40"/>
          <w:sz w:val="24"/>
          <w:szCs w:val="24"/>
          <w:shd w:val="clear" w:color="auto" w:fill="FFFFFF"/>
        </w:rPr>
        <w:t>Abi p</w:t>
      </w:r>
      <w:r w:rsidRPr="00077FAD">
        <w:rPr>
          <w:rFonts w:ascii="Times New Roman" w:eastAsia="Calibri" w:hAnsi="Times New Roman" w:cs="Times New Roman"/>
          <w:b/>
          <w:bCs/>
          <w:color w:val="343A40"/>
          <w:sz w:val="24"/>
          <w:szCs w:val="24"/>
          <w:shd w:val="clear" w:color="auto" w:fill="FFFFFF"/>
        </w:rPr>
        <w:t>uudega lapsele</w:t>
      </w:r>
    </w:p>
    <w:p w:rsidR="00077FAD" w:rsidRPr="00077FAD" w:rsidRDefault="00077FAD" w:rsidP="00077FAD">
      <w:pPr>
        <w:ind w:left="720"/>
        <w:jc w:val="both"/>
        <w:rPr>
          <w:rFonts w:ascii="Times New Roman" w:eastAsia="Calibri" w:hAnsi="Times New Roman" w:cs="Times New Roman"/>
          <w:color w:val="343A40"/>
          <w:sz w:val="24"/>
          <w:szCs w:val="24"/>
          <w:shd w:val="clear" w:color="auto" w:fill="FFFFFF"/>
        </w:rPr>
      </w:pPr>
      <w:r w:rsidRPr="00077FAD">
        <w:rPr>
          <w:rFonts w:ascii="Times New Roman" w:eastAsia="Calibri" w:hAnsi="Times New Roman" w:cs="Times New Roman"/>
          <w:color w:val="343A40"/>
          <w:sz w:val="24"/>
          <w:szCs w:val="24"/>
          <w:shd w:val="clear" w:color="auto" w:fill="FFFFFF"/>
        </w:rPr>
        <w:t xml:space="preserve">Kui lapsel on terviseprobleemid, tänu millele on vajalikud toetavad teenused ja laps vajab tähelepanu enam kui </w:t>
      </w:r>
      <w:proofErr w:type="spellStart"/>
      <w:r w:rsidRPr="00077FAD">
        <w:rPr>
          <w:rFonts w:ascii="Times New Roman" w:eastAsia="Calibri" w:hAnsi="Times New Roman" w:cs="Times New Roman"/>
          <w:color w:val="343A40"/>
          <w:sz w:val="24"/>
          <w:szCs w:val="24"/>
          <w:shd w:val="clear" w:color="auto" w:fill="FFFFFF"/>
        </w:rPr>
        <w:t>eakohane</w:t>
      </w:r>
      <w:proofErr w:type="spellEnd"/>
      <w:r w:rsidRPr="00077FAD">
        <w:rPr>
          <w:rFonts w:ascii="Times New Roman" w:eastAsia="Calibri" w:hAnsi="Times New Roman" w:cs="Times New Roman"/>
          <w:color w:val="343A40"/>
          <w:sz w:val="24"/>
          <w:szCs w:val="24"/>
          <w:shd w:val="clear" w:color="auto" w:fill="FFFFFF"/>
        </w:rPr>
        <w:t xml:space="preserve">, siis on riigi poolt ette nähtud erinevad teenused, mis on jagatud ära sotsiaalkindlustusameti ja kohalike omavalitsuse vahel. </w:t>
      </w:r>
    </w:p>
    <w:p w:rsidR="00077FAD" w:rsidRPr="00077FAD" w:rsidRDefault="00077FAD" w:rsidP="00077FAD">
      <w:pPr>
        <w:shd w:val="clear" w:color="auto" w:fill="FFFFFF"/>
        <w:spacing w:after="0" w:line="324" w:lineRule="atLeast"/>
        <w:ind w:left="720"/>
        <w:jc w:val="both"/>
        <w:textAlignment w:val="baseline"/>
        <w:outlineLvl w:val="3"/>
        <w:rPr>
          <w:rFonts w:ascii="Times New Roman" w:eastAsia="Times New Roman" w:hAnsi="Times New Roman" w:cs="Times New Roman"/>
          <w:color w:val="00678C"/>
          <w:sz w:val="24"/>
          <w:szCs w:val="24"/>
          <w:lang w:eastAsia="et-EE"/>
        </w:rPr>
      </w:pPr>
      <w:r w:rsidRPr="00077FAD">
        <w:rPr>
          <w:rFonts w:ascii="Times New Roman" w:eastAsia="Times New Roman" w:hAnsi="Times New Roman" w:cs="Times New Roman"/>
          <w:color w:val="00678C"/>
          <w:sz w:val="24"/>
          <w:szCs w:val="24"/>
          <w:lang w:eastAsia="et-EE"/>
        </w:rPr>
        <w:t>Millist abi pakub riik?</w:t>
      </w:r>
    </w:p>
    <w:p w:rsidR="00077FAD" w:rsidRPr="00077FAD" w:rsidRDefault="00077FAD" w:rsidP="00077FAD">
      <w:pPr>
        <w:shd w:val="clear" w:color="auto" w:fill="FFFFFF"/>
        <w:spacing w:after="0" w:line="240" w:lineRule="auto"/>
        <w:ind w:left="720"/>
        <w:jc w:val="both"/>
        <w:textAlignment w:val="baseline"/>
        <w:rPr>
          <w:rFonts w:ascii="Times New Roman" w:eastAsia="Calibri" w:hAnsi="Times New Roman" w:cs="Times New Roman"/>
          <w:color w:val="333333"/>
          <w:sz w:val="24"/>
          <w:szCs w:val="24"/>
        </w:rPr>
      </w:pPr>
      <w:r w:rsidRPr="00077FAD">
        <w:rPr>
          <w:rFonts w:ascii="Times New Roman" w:eastAsia="Calibri" w:hAnsi="Times New Roman" w:cs="Times New Roman"/>
          <w:color w:val="333333"/>
          <w:sz w:val="24"/>
          <w:szCs w:val="24"/>
        </w:rPr>
        <w:t xml:space="preserve">Rehabilitatsiooniteenus, mis sisaldab rehabilitatsiooni vajaduse hindamist ja tegevuste planeerimist, planeeritud tegevuste täitmise juhendamist ja hindamist, </w:t>
      </w:r>
      <w:proofErr w:type="spellStart"/>
      <w:r w:rsidRPr="00077FAD">
        <w:rPr>
          <w:rFonts w:ascii="Times New Roman" w:eastAsia="Calibri" w:hAnsi="Times New Roman" w:cs="Times New Roman"/>
          <w:color w:val="333333"/>
          <w:sz w:val="24"/>
          <w:szCs w:val="24"/>
        </w:rPr>
        <w:t>füsioterapeudi</w:t>
      </w:r>
      <w:proofErr w:type="spellEnd"/>
      <w:r w:rsidRPr="00077FAD">
        <w:rPr>
          <w:rFonts w:ascii="Times New Roman" w:eastAsia="Calibri" w:hAnsi="Times New Roman" w:cs="Times New Roman"/>
          <w:color w:val="333333"/>
          <w:sz w:val="24"/>
          <w:szCs w:val="24"/>
        </w:rPr>
        <w:t xml:space="preserve"> teenust, tegevusterapeudi ja loovterapeudi teenust ning sotsiaaltöötaja, eripedagoogi, psühholoogi ja logopeedi teenust. Vaata täpsemalt </w:t>
      </w:r>
      <w:hyperlink r:id="rId4" w:tgtFrame="_blank" w:history="1">
        <w:r w:rsidRPr="00077FAD">
          <w:rPr>
            <w:rFonts w:ascii="Times New Roman" w:eastAsia="Calibri" w:hAnsi="Times New Roman" w:cs="Times New Roman"/>
            <w:color w:val="A300D8"/>
            <w:sz w:val="24"/>
            <w:szCs w:val="24"/>
            <w:u w:val="single"/>
            <w:bdr w:val="none" w:sz="0" w:space="0" w:color="auto" w:frame="1"/>
          </w:rPr>
          <w:t>Sotsiaalkindlustusameti kodulehelt</w:t>
        </w:r>
      </w:hyperlink>
      <w:r w:rsidRPr="00077FAD">
        <w:rPr>
          <w:rFonts w:ascii="Times New Roman" w:eastAsia="Calibri" w:hAnsi="Times New Roman" w:cs="Times New Roman"/>
          <w:color w:val="333333"/>
          <w:sz w:val="24"/>
          <w:szCs w:val="24"/>
        </w:rPr>
        <w:t>.</w:t>
      </w:r>
    </w:p>
    <w:p w:rsidR="00077FAD" w:rsidRPr="00077FAD" w:rsidRDefault="00077FAD" w:rsidP="00077FAD">
      <w:pPr>
        <w:shd w:val="clear" w:color="auto" w:fill="FFFFFF"/>
        <w:spacing w:after="0" w:line="240" w:lineRule="auto"/>
        <w:ind w:left="720"/>
        <w:jc w:val="both"/>
        <w:textAlignment w:val="baseline"/>
        <w:rPr>
          <w:rFonts w:ascii="Times New Roman" w:eastAsia="Calibri" w:hAnsi="Times New Roman" w:cs="Times New Roman"/>
          <w:color w:val="333333"/>
          <w:sz w:val="24"/>
          <w:szCs w:val="24"/>
        </w:rPr>
      </w:pPr>
      <w:r w:rsidRPr="00077FAD">
        <w:rPr>
          <w:rFonts w:ascii="Times New Roman" w:eastAsia="Calibri" w:hAnsi="Times New Roman" w:cs="Times New Roman"/>
          <w:color w:val="333333"/>
          <w:sz w:val="24"/>
          <w:szCs w:val="24"/>
        </w:rPr>
        <w:t>Raske või sügava puudega lapse seaduslikul esindajal või hooldajal on õigus puude eripärast ja lapse vajadustest lähtuvalt erinevatele riigi poolt rahastavatele sotsiaalteenustele; taotlemine toimub läbi kohalike omavalitsuste. Vaata täpsemalt </w:t>
      </w:r>
      <w:hyperlink r:id="rId5" w:anchor="jg6" w:tgtFrame="_blank" w:history="1">
        <w:r w:rsidRPr="00077FAD">
          <w:rPr>
            <w:rFonts w:ascii="Times New Roman" w:eastAsia="Calibri" w:hAnsi="Times New Roman" w:cs="Times New Roman"/>
            <w:color w:val="A300D8"/>
            <w:sz w:val="24"/>
            <w:szCs w:val="24"/>
            <w:u w:val="single"/>
            <w:bdr w:val="none" w:sz="0" w:space="0" w:color="auto" w:frame="1"/>
          </w:rPr>
          <w:t>sotsiaalhoolekande seadusest</w:t>
        </w:r>
      </w:hyperlink>
      <w:r w:rsidRPr="00077FAD">
        <w:rPr>
          <w:rFonts w:ascii="Times New Roman" w:eastAsia="Calibri" w:hAnsi="Times New Roman" w:cs="Times New Roman"/>
          <w:color w:val="333333"/>
          <w:sz w:val="24"/>
          <w:szCs w:val="24"/>
        </w:rPr>
        <w:t>.</w:t>
      </w:r>
    </w:p>
    <w:p w:rsidR="00077FAD" w:rsidRPr="00077FAD" w:rsidRDefault="00077FAD" w:rsidP="00077FAD">
      <w:pPr>
        <w:shd w:val="clear" w:color="auto" w:fill="FFFFFF"/>
        <w:spacing w:before="210" w:after="210" w:line="240" w:lineRule="auto"/>
        <w:ind w:left="720"/>
        <w:jc w:val="both"/>
        <w:textAlignment w:val="baseline"/>
        <w:rPr>
          <w:rFonts w:ascii="Times New Roman" w:eastAsia="Calibri" w:hAnsi="Times New Roman" w:cs="Times New Roman"/>
          <w:color w:val="333333"/>
          <w:sz w:val="24"/>
          <w:szCs w:val="24"/>
        </w:rPr>
      </w:pPr>
      <w:r w:rsidRPr="00077FAD">
        <w:rPr>
          <w:rFonts w:ascii="Times New Roman" w:eastAsia="Calibri" w:hAnsi="Times New Roman" w:cs="Times New Roman"/>
          <w:color w:val="333333"/>
          <w:sz w:val="24"/>
          <w:szCs w:val="24"/>
        </w:rPr>
        <w:t>Abivahendite vajaduse hindamine ja määramine, abivahendite müük, laenutamine ja hüvitamine.</w:t>
      </w:r>
    </w:p>
    <w:p w:rsidR="00077FAD" w:rsidRPr="00077FAD" w:rsidRDefault="00077FAD" w:rsidP="00077FAD">
      <w:pPr>
        <w:shd w:val="clear" w:color="auto" w:fill="FFFFFF"/>
        <w:spacing w:before="210" w:after="210" w:line="240" w:lineRule="auto"/>
        <w:ind w:left="720"/>
        <w:jc w:val="both"/>
        <w:textAlignment w:val="baseline"/>
        <w:rPr>
          <w:rFonts w:ascii="Times New Roman" w:eastAsia="Calibri" w:hAnsi="Times New Roman" w:cs="Times New Roman"/>
          <w:color w:val="333333"/>
          <w:sz w:val="24"/>
          <w:szCs w:val="24"/>
        </w:rPr>
      </w:pPr>
      <w:r w:rsidRPr="00077FAD">
        <w:rPr>
          <w:rFonts w:ascii="Times New Roman" w:eastAsia="Calibri" w:hAnsi="Times New Roman" w:cs="Times New Roman"/>
          <w:color w:val="333333"/>
          <w:sz w:val="24"/>
          <w:szCs w:val="24"/>
        </w:rPr>
        <w:t>Vanemliku hoolitsuseta puudega laste riiklik ülalpidamine ja hooldamine hoolekandeasutustes.</w:t>
      </w:r>
    </w:p>
    <w:p w:rsidR="00077FAD" w:rsidRPr="00077FAD" w:rsidRDefault="00077FAD" w:rsidP="00077FAD">
      <w:pPr>
        <w:contextualSpacing/>
        <w:jc w:val="both"/>
        <w:rPr>
          <w:rFonts w:ascii="Times New Roman" w:eastAsia="Calibri" w:hAnsi="Times New Roman" w:cs="Times New Roman"/>
          <w:b/>
          <w:bCs/>
          <w:sz w:val="24"/>
          <w:szCs w:val="24"/>
        </w:rPr>
      </w:pPr>
    </w:p>
    <w:p w:rsidR="00077FAD" w:rsidRPr="00077FAD" w:rsidRDefault="00077FAD" w:rsidP="00077FAD">
      <w:pPr>
        <w:ind w:left="720"/>
        <w:jc w:val="both"/>
        <w:rPr>
          <w:rFonts w:ascii="Times New Roman" w:eastAsia="Calibri" w:hAnsi="Times New Roman" w:cs="Times New Roman"/>
          <w:b/>
          <w:bCs/>
          <w:sz w:val="24"/>
          <w:szCs w:val="24"/>
        </w:rPr>
      </w:pPr>
      <w:r w:rsidRPr="00077FAD">
        <w:rPr>
          <w:rFonts w:ascii="Times New Roman" w:eastAsia="Calibri" w:hAnsi="Times New Roman" w:cs="Times New Roman"/>
          <w:b/>
          <w:bCs/>
          <w:sz w:val="24"/>
          <w:szCs w:val="24"/>
        </w:rPr>
        <w:t>Kohalik omavalitsus (KOV)</w:t>
      </w:r>
    </w:p>
    <w:p w:rsidR="00077FAD" w:rsidRPr="00077FAD" w:rsidRDefault="00077FAD" w:rsidP="00077FAD">
      <w:pPr>
        <w:shd w:val="clear" w:color="auto" w:fill="FFFFFF"/>
        <w:spacing w:after="0" w:line="324" w:lineRule="atLeast"/>
        <w:ind w:left="720"/>
        <w:jc w:val="both"/>
        <w:textAlignment w:val="baseline"/>
        <w:outlineLvl w:val="3"/>
        <w:rPr>
          <w:rFonts w:ascii="Times New Roman" w:eastAsia="Times New Roman" w:hAnsi="Times New Roman" w:cs="Times New Roman"/>
          <w:sz w:val="24"/>
          <w:szCs w:val="24"/>
          <w:lang w:eastAsia="et-EE"/>
        </w:rPr>
      </w:pPr>
      <w:r w:rsidRPr="00077FAD">
        <w:rPr>
          <w:rFonts w:ascii="Times New Roman" w:eastAsia="Times New Roman" w:hAnsi="Times New Roman" w:cs="Times New Roman"/>
          <w:sz w:val="24"/>
          <w:szCs w:val="24"/>
          <w:lang w:eastAsia="et-EE"/>
        </w:rPr>
        <w:t>Kohaliku omavalitsuse sotsiaalosakond on  koht, kuhu järgmiste muredega tasub pöörduda.</w:t>
      </w:r>
    </w:p>
    <w:p w:rsidR="00077FAD" w:rsidRPr="00077FAD" w:rsidRDefault="00077FAD" w:rsidP="00077FAD">
      <w:pPr>
        <w:shd w:val="clear" w:color="auto" w:fill="FFFFFF"/>
        <w:spacing w:after="0" w:line="324" w:lineRule="atLeast"/>
        <w:ind w:left="720"/>
        <w:jc w:val="both"/>
        <w:textAlignment w:val="baseline"/>
        <w:outlineLvl w:val="3"/>
        <w:rPr>
          <w:rFonts w:ascii="Times New Roman" w:eastAsia="Times New Roman" w:hAnsi="Times New Roman" w:cs="Times New Roman"/>
          <w:sz w:val="24"/>
          <w:szCs w:val="24"/>
          <w:lang w:eastAsia="et-EE"/>
        </w:rPr>
      </w:pPr>
      <w:r w:rsidRPr="00077FAD">
        <w:rPr>
          <w:rFonts w:ascii="Times New Roman" w:eastAsia="Times New Roman" w:hAnsi="Times New Roman" w:cs="Times New Roman"/>
          <w:sz w:val="24"/>
          <w:szCs w:val="24"/>
          <w:lang w:eastAsia="et-EE"/>
        </w:rPr>
        <w:t xml:space="preserve">Info  abi võimaluste  ja toetuste kohta : </w:t>
      </w:r>
      <w:hyperlink r:id="rId6" w:history="1">
        <w:r w:rsidRPr="00077FAD">
          <w:rPr>
            <w:rFonts w:ascii="Times New Roman" w:eastAsia="Times New Roman" w:hAnsi="Times New Roman" w:cs="Times New Roman"/>
            <w:color w:val="0563C1"/>
            <w:sz w:val="24"/>
            <w:szCs w:val="24"/>
            <w:u w:val="single"/>
            <w:lang w:eastAsia="et-EE"/>
          </w:rPr>
          <w:t>www.kadrina.ee</w:t>
        </w:r>
      </w:hyperlink>
      <w:r w:rsidRPr="00077FAD">
        <w:rPr>
          <w:rFonts w:ascii="Times New Roman" w:eastAsia="Times New Roman" w:hAnsi="Times New Roman" w:cs="Times New Roman"/>
          <w:sz w:val="24"/>
          <w:szCs w:val="24"/>
          <w:lang w:eastAsia="et-EE"/>
        </w:rPr>
        <w:t xml:space="preserve"> </w:t>
      </w:r>
    </w:p>
    <w:p w:rsidR="00077FAD" w:rsidRPr="00077FAD" w:rsidRDefault="00077FAD" w:rsidP="00077FAD">
      <w:pPr>
        <w:shd w:val="clear" w:color="auto" w:fill="FFFFFF"/>
        <w:spacing w:after="0" w:line="324" w:lineRule="atLeast"/>
        <w:ind w:left="720"/>
        <w:jc w:val="both"/>
        <w:textAlignment w:val="baseline"/>
        <w:outlineLvl w:val="3"/>
        <w:rPr>
          <w:rFonts w:ascii="Times New Roman" w:eastAsia="Times New Roman" w:hAnsi="Times New Roman" w:cs="Times New Roman"/>
          <w:sz w:val="24"/>
          <w:szCs w:val="24"/>
          <w:lang w:eastAsia="et-EE"/>
        </w:rPr>
      </w:pPr>
      <w:r w:rsidRPr="00077FAD">
        <w:rPr>
          <w:rFonts w:ascii="Times New Roman" w:eastAsia="Times New Roman" w:hAnsi="Times New Roman" w:cs="Times New Roman"/>
          <w:sz w:val="24"/>
          <w:szCs w:val="24"/>
          <w:lang w:eastAsia="et-EE"/>
        </w:rPr>
        <w:t xml:space="preserve">Sotsiaalosakonna juhataja: Siiri </w:t>
      </w:r>
      <w:proofErr w:type="spellStart"/>
      <w:r w:rsidRPr="00077FAD">
        <w:rPr>
          <w:rFonts w:ascii="Times New Roman" w:eastAsia="Times New Roman" w:hAnsi="Times New Roman" w:cs="Times New Roman"/>
          <w:sz w:val="24"/>
          <w:szCs w:val="24"/>
          <w:lang w:eastAsia="et-EE"/>
        </w:rPr>
        <w:t>Sammel</w:t>
      </w:r>
      <w:proofErr w:type="spellEnd"/>
      <w:r w:rsidRPr="00077FAD">
        <w:rPr>
          <w:rFonts w:ascii="Times New Roman" w:eastAsia="Times New Roman" w:hAnsi="Times New Roman" w:cs="Times New Roman"/>
          <w:sz w:val="24"/>
          <w:szCs w:val="24"/>
          <w:lang w:eastAsia="et-EE"/>
        </w:rPr>
        <w:t>.</w:t>
      </w:r>
    </w:p>
    <w:p w:rsidR="00077FAD" w:rsidRPr="00077FAD" w:rsidRDefault="00077FAD" w:rsidP="00077FAD">
      <w:pPr>
        <w:shd w:val="clear" w:color="auto" w:fill="FFFFFF"/>
        <w:spacing w:after="0" w:line="324" w:lineRule="atLeast"/>
        <w:ind w:left="720"/>
        <w:jc w:val="both"/>
        <w:textAlignment w:val="baseline"/>
        <w:outlineLvl w:val="3"/>
        <w:rPr>
          <w:rFonts w:ascii="Times New Roman" w:eastAsia="Times New Roman" w:hAnsi="Times New Roman" w:cs="Times New Roman"/>
          <w:color w:val="00678C"/>
          <w:sz w:val="24"/>
          <w:szCs w:val="24"/>
          <w:lang w:eastAsia="et-EE"/>
        </w:rPr>
      </w:pPr>
      <w:r w:rsidRPr="00077FAD">
        <w:rPr>
          <w:rFonts w:ascii="Times New Roman" w:eastAsia="Times New Roman" w:hAnsi="Times New Roman" w:cs="Times New Roman"/>
          <w:sz w:val="24"/>
          <w:szCs w:val="24"/>
          <w:lang w:eastAsia="et-EE"/>
        </w:rPr>
        <w:t xml:space="preserve">e-post: </w:t>
      </w:r>
      <w:hyperlink r:id="rId7" w:history="1">
        <w:r w:rsidRPr="00077FAD">
          <w:rPr>
            <w:rFonts w:ascii="Times New Roman" w:eastAsia="Times New Roman" w:hAnsi="Times New Roman" w:cs="Times New Roman"/>
            <w:color w:val="0563C1"/>
            <w:sz w:val="24"/>
            <w:szCs w:val="24"/>
            <w:u w:val="single"/>
            <w:lang w:eastAsia="et-EE"/>
          </w:rPr>
          <w:t>Siiri.Sammel@kadrina.ee</w:t>
        </w:r>
      </w:hyperlink>
      <w:r w:rsidRPr="00077FAD">
        <w:rPr>
          <w:rFonts w:ascii="Times New Roman" w:eastAsia="Times New Roman" w:hAnsi="Times New Roman" w:cs="Times New Roman"/>
          <w:color w:val="00678C"/>
          <w:sz w:val="24"/>
          <w:szCs w:val="24"/>
          <w:lang w:eastAsia="et-EE"/>
        </w:rPr>
        <w:t xml:space="preserve"> </w:t>
      </w:r>
    </w:p>
    <w:p w:rsidR="00077FAD" w:rsidRPr="00077FAD" w:rsidRDefault="00077FAD" w:rsidP="00077FAD">
      <w:pPr>
        <w:shd w:val="clear" w:color="auto" w:fill="FFFFFF"/>
        <w:spacing w:after="0" w:line="324" w:lineRule="atLeast"/>
        <w:ind w:left="720"/>
        <w:jc w:val="both"/>
        <w:textAlignment w:val="baseline"/>
        <w:outlineLvl w:val="3"/>
        <w:rPr>
          <w:rFonts w:ascii="Times New Roman" w:eastAsia="Times New Roman" w:hAnsi="Times New Roman" w:cs="Times New Roman"/>
          <w:sz w:val="24"/>
          <w:szCs w:val="24"/>
          <w:lang w:eastAsia="et-EE"/>
        </w:rPr>
      </w:pPr>
      <w:r w:rsidRPr="00077FAD">
        <w:rPr>
          <w:rFonts w:ascii="Times New Roman" w:eastAsia="Times New Roman" w:hAnsi="Times New Roman" w:cs="Times New Roman"/>
          <w:sz w:val="24"/>
          <w:szCs w:val="24"/>
          <w:lang w:eastAsia="et-EE"/>
        </w:rPr>
        <w:t>telefon: 3225623,  53440340</w:t>
      </w:r>
    </w:p>
    <w:p w:rsidR="00077FAD" w:rsidRPr="00077FAD" w:rsidRDefault="00077FAD" w:rsidP="00077FAD">
      <w:pPr>
        <w:shd w:val="clear" w:color="auto" w:fill="FFFFFF"/>
        <w:spacing w:after="0" w:line="324" w:lineRule="atLeast"/>
        <w:jc w:val="both"/>
        <w:textAlignment w:val="baseline"/>
        <w:outlineLvl w:val="3"/>
        <w:rPr>
          <w:rFonts w:ascii="Times New Roman" w:eastAsia="Times New Roman" w:hAnsi="Times New Roman" w:cs="Times New Roman"/>
          <w:color w:val="00678C"/>
          <w:sz w:val="24"/>
          <w:szCs w:val="24"/>
          <w:lang w:eastAsia="et-EE"/>
        </w:rPr>
      </w:pPr>
    </w:p>
    <w:p w:rsidR="00077FAD" w:rsidRPr="00077FAD" w:rsidRDefault="00077FAD" w:rsidP="00077FAD">
      <w:pPr>
        <w:shd w:val="clear" w:color="auto" w:fill="FFFFFF"/>
        <w:spacing w:after="0" w:line="324" w:lineRule="atLeast"/>
        <w:ind w:left="720"/>
        <w:jc w:val="both"/>
        <w:textAlignment w:val="baseline"/>
        <w:outlineLvl w:val="3"/>
        <w:rPr>
          <w:rFonts w:ascii="Times New Roman" w:eastAsia="Times New Roman" w:hAnsi="Times New Roman" w:cs="Times New Roman"/>
          <w:color w:val="00678C"/>
          <w:sz w:val="24"/>
          <w:szCs w:val="24"/>
          <w:lang w:eastAsia="et-EE"/>
        </w:rPr>
      </w:pPr>
      <w:r w:rsidRPr="00077FAD">
        <w:rPr>
          <w:rFonts w:ascii="Times New Roman" w:eastAsia="Times New Roman" w:hAnsi="Times New Roman" w:cs="Times New Roman"/>
          <w:color w:val="00678C"/>
          <w:sz w:val="24"/>
          <w:szCs w:val="24"/>
          <w:lang w:eastAsia="et-EE"/>
        </w:rPr>
        <w:t>Teenused ja toetused, mida kohalikud omavalitsused võivad pakkuda</w:t>
      </w:r>
    </w:p>
    <w:p w:rsidR="00077FAD" w:rsidRPr="00077FAD" w:rsidRDefault="00077FAD" w:rsidP="00077FAD">
      <w:pPr>
        <w:shd w:val="clear" w:color="auto" w:fill="FFFFFF"/>
        <w:spacing w:after="0" w:line="240" w:lineRule="auto"/>
        <w:ind w:left="720"/>
        <w:jc w:val="both"/>
        <w:textAlignment w:val="baseline"/>
        <w:rPr>
          <w:rFonts w:ascii="Times New Roman" w:eastAsia="Calibri" w:hAnsi="Times New Roman" w:cs="Times New Roman"/>
          <w:sz w:val="24"/>
          <w:szCs w:val="24"/>
        </w:rPr>
      </w:pPr>
      <w:r w:rsidRPr="00077FAD">
        <w:rPr>
          <w:rFonts w:ascii="Times New Roman" w:eastAsia="Calibri" w:hAnsi="Times New Roman" w:cs="Times New Roman"/>
          <w:sz w:val="24"/>
          <w:szCs w:val="24"/>
        </w:rPr>
        <w:t>Sotsiaalnõustamine</w:t>
      </w:r>
    </w:p>
    <w:p w:rsidR="00077FAD" w:rsidRDefault="00077FAD" w:rsidP="00077FAD">
      <w:pPr>
        <w:shd w:val="clear" w:color="auto" w:fill="FFFFFF"/>
        <w:spacing w:after="0" w:line="240" w:lineRule="auto"/>
        <w:ind w:left="720"/>
        <w:jc w:val="both"/>
        <w:textAlignment w:val="baseline"/>
        <w:rPr>
          <w:rFonts w:ascii="Times New Roman" w:eastAsia="Calibri" w:hAnsi="Times New Roman" w:cs="Times New Roman"/>
          <w:sz w:val="24"/>
          <w:szCs w:val="24"/>
        </w:rPr>
      </w:pPr>
      <w:r w:rsidRPr="00077FAD">
        <w:rPr>
          <w:rFonts w:ascii="Times New Roman" w:eastAsia="Calibri" w:hAnsi="Times New Roman" w:cs="Times New Roman"/>
          <w:sz w:val="24"/>
          <w:szCs w:val="24"/>
        </w:rPr>
        <w:t>Tugiisik lapsele ja perele</w:t>
      </w:r>
      <w:r>
        <w:rPr>
          <w:rFonts w:ascii="Times New Roman" w:eastAsia="Calibri" w:hAnsi="Times New Roman" w:cs="Times New Roman"/>
          <w:sz w:val="24"/>
          <w:szCs w:val="24"/>
        </w:rPr>
        <w:t xml:space="preserve"> </w:t>
      </w:r>
    </w:p>
    <w:p w:rsidR="00077FAD" w:rsidRPr="00077FAD" w:rsidRDefault="00077FAD" w:rsidP="00077FAD">
      <w:pPr>
        <w:shd w:val="clear" w:color="auto" w:fill="FFFFFF"/>
        <w:spacing w:after="0" w:line="240" w:lineRule="auto"/>
        <w:ind w:left="720"/>
        <w:jc w:val="both"/>
        <w:textAlignment w:val="baseline"/>
        <w:rPr>
          <w:rFonts w:ascii="Times New Roman" w:eastAsia="Calibri" w:hAnsi="Times New Roman" w:cs="Times New Roman"/>
          <w:sz w:val="24"/>
          <w:szCs w:val="24"/>
        </w:rPr>
      </w:pPr>
      <w:r w:rsidRPr="00077FAD">
        <w:rPr>
          <w:rFonts w:ascii="Times New Roman" w:eastAsia="Calibri" w:hAnsi="Times New Roman" w:cs="Times New Roman"/>
          <w:sz w:val="24"/>
          <w:szCs w:val="24"/>
        </w:rPr>
        <w:t>Tugiisik lapsele</w:t>
      </w:r>
    </w:p>
    <w:p w:rsidR="00077FAD" w:rsidRPr="00077FAD" w:rsidRDefault="00077FAD" w:rsidP="00077FAD">
      <w:pPr>
        <w:shd w:val="clear" w:color="auto" w:fill="FFFFFF"/>
        <w:spacing w:after="0" w:line="240" w:lineRule="auto"/>
        <w:ind w:left="720"/>
        <w:jc w:val="both"/>
        <w:textAlignment w:val="baseline"/>
        <w:rPr>
          <w:rFonts w:ascii="Times New Roman" w:eastAsia="Calibri" w:hAnsi="Times New Roman" w:cs="Times New Roman"/>
          <w:sz w:val="24"/>
          <w:szCs w:val="24"/>
        </w:rPr>
      </w:pPr>
      <w:r w:rsidRPr="00077FAD">
        <w:rPr>
          <w:rFonts w:ascii="Times New Roman" w:eastAsia="Calibri" w:hAnsi="Times New Roman" w:cs="Times New Roman"/>
          <w:sz w:val="24"/>
          <w:szCs w:val="24"/>
        </w:rPr>
        <w:t>Psühholoogiline nõustamine</w:t>
      </w:r>
    </w:p>
    <w:p w:rsidR="00077FAD" w:rsidRPr="00077FAD" w:rsidRDefault="00077FAD" w:rsidP="00077FAD">
      <w:pPr>
        <w:shd w:val="clear" w:color="auto" w:fill="FFFFFF"/>
        <w:spacing w:after="0" w:line="240" w:lineRule="auto"/>
        <w:ind w:left="720"/>
        <w:jc w:val="both"/>
        <w:textAlignment w:val="baseline"/>
        <w:rPr>
          <w:rFonts w:ascii="Times New Roman" w:eastAsia="Calibri" w:hAnsi="Times New Roman" w:cs="Times New Roman"/>
          <w:sz w:val="24"/>
          <w:szCs w:val="24"/>
        </w:rPr>
      </w:pPr>
      <w:r w:rsidRPr="00077FAD">
        <w:rPr>
          <w:rFonts w:ascii="Times New Roman" w:eastAsia="Calibri" w:hAnsi="Times New Roman" w:cs="Times New Roman"/>
          <w:sz w:val="24"/>
          <w:szCs w:val="24"/>
        </w:rPr>
        <w:t>Rehabilitatsiooniteenuse täiendav rahastamine</w:t>
      </w:r>
    </w:p>
    <w:p w:rsidR="00077FAD" w:rsidRPr="00077FAD" w:rsidRDefault="00077FAD" w:rsidP="00077FAD">
      <w:pPr>
        <w:shd w:val="clear" w:color="auto" w:fill="FFFFFF"/>
        <w:spacing w:after="0" w:line="240" w:lineRule="auto"/>
        <w:ind w:left="720"/>
        <w:jc w:val="both"/>
        <w:textAlignment w:val="baseline"/>
        <w:rPr>
          <w:rFonts w:ascii="Times New Roman" w:eastAsia="Calibri" w:hAnsi="Times New Roman" w:cs="Times New Roman"/>
          <w:sz w:val="24"/>
          <w:szCs w:val="24"/>
        </w:rPr>
      </w:pPr>
      <w:r w:rsidRPr="00077FAD">
        <w:rPr>
          <w:rFonts w:ascii="Times New Roman" w:eastAsia="Calibri" w:hAnsi="Times New Roman" w:cs="Times New Roman"/>
          <w:sz w:val="24"/>
          <w:szCs w:val="24"/>
        </w:rPr>
        <w:t>Abivahendite täiendav rahastamine</w:t>
      </w:r>
    </w:p>
    <w:p w:rsidR="00077FAD" w:rsidRPr="00077FAD" w:rsidRDefault="00077FAD" w:rsidP="00077FAD">
      <w:pPr>
        <w:shd w:val="clear" w:color="auto" w:fill="FFFFFF"/>
        <w:spacing w:after="0" w:line="240" w:lineRule="auto"/>
        <w:ind w:left="720"/>
        <w:jc w:val="both"/>
        <w:textAlignment w:val="baseline"/>
        <w:rPr>
          <w:rFonts w:ascii="Times New Roman" w:eastAsia="Calibri" w:hAnsi="Times New Roman" w:cs="Times New Roman"/>
          <w:sz w:val="24"/>
          <w:szCs w:val="24"/>
        </w:rPr>
      </w:pPr>
      <w:r w:rsidRPr="00077FAD">
        <w:rPr>
          <w:rFonts w:ascii="Times New Roman" w:eastAsia="Calibri" w:hAnsi="Times New Roman" w:cs="Times New Roman"/>
          <w:sz w:val="24"/>
          <w:szCs w:val="24"/>
        </w:rPr>
        <w:t>Lapsehoiuteenus sh hoolekandeasutustes</w:t>
      </w:r>
    </w:p>
    <w:p w:rsidR="00077FAD" w:rsidRPr="00077FAD" w:rsidRDefault="00077FAD" w:rsidP="00077FAD">
      <w:pPr>
        <w:shd w:val="clear" w:color="auto" w:fill="FFFFFF"/>
        <w:spacing w:after="0" w:line="240" w:lineRule="auto"/>
        <w:ind w:left="720"/>
        <w:jc w:val="both"/>
        <w:textAlignment w:val="baseline"/>
        <w:rPr>
          <w:rFonts w:ascii="Times New Roman" w:eastAsia="Calibri" w:hAnsi="Times New Roman" w:cs="Times New Roman"/>
          <w:sz w:val="24"/>
          <w:szCs w:val="24"/>
        </w:rPr>
      </w:pPr>
      <w:r w:rsidRPr="00077FAD">
        <w:rPr>
          <w:rFonts w:ascii="Times New Roman" w:eastAsia="Calibri" w:hAnsi="Times New Roman" w:cs="Times New Roman"/>
          <w:sz w:val="24"/>
          <w:szCs w:val="24"/>
        </w:rPr>
        <w:t>Invatransport</w:t>
      </w:r>
    </w:p>
    <w:p w:rsidR="00077FAD" w:rsidRPr="00077FAD" w:rsidRDefault="00077FAD" w:rsidP="00077FAD">
      <w:pPr>
        <w:shd w:val="clear" w:color="auto" w:fill="FFFFFF"/>
        <w:spacing w:after="0" w:line="240" w:lineRule="auto"/>
        <w:ind w:left="720"/>
        <w:jc w:val="both"/>
        <w:textAlignment w:val="baseline"/>
        <w:rPr>
          <w:rFonts w:ascii="Times New Roman" w:eastAsia="Calibri" w:hAnsi="Times New Roman" w:cs="Times New Roman"/>
          <w:sz w:val="24"/>
          <w:szCs w:val="24"/>
        </w:rPr>
      </w:pPr>
      <w:r w:rsidRPr="00077FAD">
        <w:rPr>
          <w:rFonts w:ascii="Times New Roman" w:eastAsia="Calibri" w:hAnsi="Times New Roman" w:cs="Times New Roman"/>
          <w:sz w:val="24"/>
          <w:szCs w:val="24"/>
        </w:rPr>
        <w:t>Päevakeskused</w:t>
      </w:r>
    </w:p>
    <w:p w:rsidR="00077FAD" w:rsidRPr="00077FAD" w:rsidRDefault="00077FAD" w:rsidP="00077FAD">
      <w:pPr>
        <w:shd w:val="clear" w:color="auto" w:fill="FFFFFF"/>
        <w:spacing w:after="0" w:line="240" w:lineRule="auto"/>
        <w:ind w:left="720"/>
        <w:jc w:val="both"/>
        <w:textAlignment w:val="baseline"/>
        <w:rPr>
          <w:rFonts w:ascii="Times New Roman" w:eastAsia="Calibri" w:hAnsi="Times New Roman" w:cs="Times New Roman"/>
          <w:sz w:val="24"/>
          <w:szCs w:val="24"/>
        </w:rPr>
      </w:pPr>
      <w:r w:rsidRPr="00077FAD">
        <w:rPr>
          <w:rFonts w:ascii="Times New Roman" w:eastAsia="Calibri" w:hAnsi="Times New Roman" w:cs="Times New Roman"/>
          <w:sz w:val="24"/>
          <w:szCs w:val="24"/>
        </w:rPr>
        <w:t>Hooldajatoetus ja sellega kaasnev sotsiaalkindlustus</w:t>
      </w:r>
    </w:p>
    <w:p w:rsidR="00077FAD" w:rsidRPr="00077FAD" w:rsidRDefault="00077FAD" w:rsidP="00077FAD">
      <w:pPr>
        <w:shd w:val="clear" w:color="auto" w:fill="FFFFFF"/>
        <w:spacing w:after="0" w:line="240" w:lineRule="auto"/>
        <w:ind w:left="720"/>
        <w:jc w:val="both"/>
        <w:textAlignment w:val="baseline"/>
        <w:rPr>
          <w:rFonts w:ascii="Times New Roman" w:eastAsia="Calibri" w:hAnsi="Times New Roman" w:cs="Times New Roman"/>
          <w:sz w:val="24"/>
          <w:szCs w:val="24"/>
        </w:rPr>
      </w:pPr>
      <w:r w:rsidRPr="00077FAD">
        <w:rPr>
          <w:rFonts w:ascii="Times New Roman" w:eastAsia="Calibri" w:hAnsi="Times New Roman" w:cs="Times New Roman"/>
          <w:sz w:val="24"/>
          <w:szCs w:val="24"/>
        </w:rPr>
        <w:t>Koolitused lapsevanematele, lastele </w:t>
      </w:r>
    </w:p>
    <w:p w:rsidR="00077FAD" w:rsidRPr="00077FAD" w:rsidRDefault="00077FAD" w:rsidP="00077FAD">
      <w:pPr>
        <w:shd w:val="clear" w:color="auto" w:fill="FFFFFF"/>
        <w:spacing w:after="0" w:line="240" w:lineRule="auto"/>
        <w:ind w:left="720"/>
        <w:jc w:val="both"/>
        <w:textAlignment w:val="baseline"/>
        <w:rPr>
          <w:rFonts w:ascii="Times New Roman" w:eastAsia="Calibri" w:hAnsi="Times New Roman" w:cs="Times New Roman"/>
          <w:sz w:val="24"/>
          <w:szCs w:val="24"/>
        </w:rPr>
      </w:pPr>
      <w:r w:rsidRPr="00077FAD">
        <w:rPr>
          <w:rFonts w:ascii="Times New Roman" w:eastAsia="Calibri" w:hAnsi="Times New Roman" w:cs="Times New Roman"/>
          <w:sz w:val="24"/>
          <w:szCs w:val="24"/>
        </w:rPr>
        <w:t>Üritused ja lapsevanemate eneseabigruppide loomine ja toetamine</w:t>
      </w:r>
    </w:p>
    <w:p w:rsidR="00077FAD" w:rsidRPr="00077FAD" w:rsidRDefault="00077FAD" w:rsidP="00077FAD">
      <w:pPr>
        <w:shd w:val="clear" w:color="auto" w:fill="FFFFFF"/>
        <w:spacing w:after="0" w:line="240" w:lineRule="auto"/>
        <w:ind w:left="720"/>
        <w:jc w:val="both"/>
        <w:textAlignment w:val="baseline"/>
        <w:rPr>
          <w:rFonts w:ascii="Times New Roman" w:eastAsia="Calibri" w:hAnsi="Times New Roman" w:cs="Times New Roman"/>
          <w:sz w:val="24"/>
          <w:szCs w:val="24"/>
        </w:rPr>
      </w:pPr>
      <w:r w:rsidRPr="00077FAD">
        <w:rPr>
          <w:rFonts w:ascii="Times New Roman" w:eastAsia="Calibri" w:hAnsi="Times New Roman" w:cs="Times New Roman"/>
          <w:sz w:val="24"/>
          <w:szCs w:val="24"/>
        </w:rPr>
        <w:t>Toetused ja hüvitised</w:t>
      </w:r>
    </w:p>
    <w:p w:rsidR="00077FAD" w:rsidRDefault="00077FAD" w:rsidP="00077FAD">
      <w:pPr>
        <w:shd w:val="clear" w:color="auto" w:fill="FFFFFF"/>
        <w:spacing w:after="0" w:line="240" w:lineRule="auto"/>
        <w:ind w:left="720"/>
        <w:jc w:val="both"/>
        <w:textAlignment w:val="baseline"/>
        <w:rPr>
          <w:rFonts w:ascii="Times New Roman" w:eastAsia="Calibri" w:hAnsi="Times New Roman" w:cs="Times New Roman"/>
          <w:sz w:val="24"/>
          <w:szCs w:val="24"/>
        </w:rPr>
      </w:pPr>
      <w:r w:rsidRPr="00077FAD">
        <w:rPr>
          <w:rFonts w:ascii="Times New Roman" w:eastAsia="Calibri" w:hAnsi="Times New Roman" w:cs="Times New Roman"/>
          <w:sz w:val="24"/>
          <w:szCs w:val="24"/>
        </w:rPr>
        <w:t>Riide- ja toiduabi</w:t>
      </w:r>
    </w:p>
    <w:p w:rsidR="00077FAD" w:rsidRPr="00077FAD" w:rsidRDefault="00077FAD" w:rsidP="00077FAD">
      <w:pPr>
        <w:shd w:val="clear" w:color="auto" w:fill="FFFFFF"/>
        <w:spacing w:after="0" w:line="240" w:lineRule="auto"/>
        <w:ind w:left="720"/>
        <w:jc w:val="both"/>
        <w:textAlignment w:val="baseline"/>
        <w:rPr>
          <w:rFonts w:ascii="Times New Roman" w:eastAsia="Calibri" w:hAnsi="Times New Roman" w:cs="Times New Roman"/>
          <w:sz w:val="24"/>
          <w:szCs w:val="24"/>
        </w:rPr>
      </w:pPr>
      <w:r w:rsidRPr="00077FAD">
        <w:rPr>
          <w:rFonts w:ascii="Times New Roman" w:eastAsia="Calibri" w:hAnsi="Times New Roman" w:cs="Times New Roman"/>
          <w:sz w:val="24"/>
          <w:szCs w:val="24"/>
        </w:rPr>
        <w:t>Eluruumide kohandamine</w:t>
      </w:r>
    </w:p>
    <w:p w:rsidR="00077FAD" w:rsidRDefault="00077FAD" w:rsidP="00077FAD">
      <w:pPr>
        <w:ind w:left="720"/>
        <w:jc w:val="both"/>
        <w:rPr>
          <w:rFonts w:ascii="Times New Roman" w:eastAsia="Calibri" w:hAnsi="Times New Roman" w:cs="Times New Roman"/>
          <w:b/>
          <w:bCs/>
          <w:sz w:val="24"/>
          <w:szCs w:val="24"/>
        </w:rPr>
      </w:pPr>
    </w:p>
    <w:p w:rsidR="00077FAD" w:rsidRPr="00077FAD" w:rsidRDefault="00077FAD" w:rsidP="00077FAD">
      <w:pPr>
        <w:ind w:left="720"/>
        <w:jc w:val="both"/>
        <w:rPr>
          <w:rFonts w:ascii="Times New Roman" w:eastAsia="Calibri" w:hAnsi="Times New Roman" w:cs="Times New Roman"/>
          <w:sz w:val="24"/>
          <w:szCs w:val="24"/>
        </w:rPr>
      </w:pPr>
      <w:r w:rsidRPr="00077FAD">
        <w:rPr>
          <w:rFonts w:ascii="Times New Roman" w:eastAsia="Calibri" w:hAnsi="Times New Roman" w:cs="Times New Roman"/>
          <w:sz w:val="24"/>
          <w:szCs w:val="24"/>
        </w:rPr>
        <w:lastRenderedPageBreak/>
        <w:t xml:space="preserve">Kui vajad üksikteenuseid, nagu nt füsioteraapia, </w:t>
      </w:r>
      <w:proofErr w:type="spellStart"/>
      <w:r w:rsidRPr="00077FAD">
        <w:rPr>
          <w:rFonts w:ascii="Times New Roman" w:eastAsia="Calibri" w:hAnsi="Times New Roman" w:cs="Times New Roman"/>
          <w:sz w:val="24"/>
          <w:szCs w:val="24"/>
        </w:rPr>
        <w:t>psühhoteraapia</w:t>
      </w:r>
      <w:proofErr w:type="spellEnd"/>
      <w:r w:rsidRPr="00077FAD">
        <w:rPr>
          <w:rFonts w:ascii="Times New Roman" w:eastAsia="Calibri" w:hAnsi="Times New Roman" w:cs="Times New Roman"/>
          <w:sz w:val="24"/>
          <w:szCs w:val="24"/>
        </w:rPr>
        <w:t xml:space="preserve"> või tegevusteraapia, siis vastavalt võimalustele, olukorra kriitilisusele ja ressursside olemasolule, aitavad aeg-ajalt teenuste eest tasuda ka kohalikud omavalitsused. Sellest, kas on võimalik teenuse eest tasuda, otsustab KOV. Siinjuures tuleb tähele panna, et see ei ole eraldi teenuse liik, vaid vastavalt võimalustele ja olukorra kriitilisusele. </w:t>
      </w:r>
    </w:p>
    <w:p w:rsidR="00077FAD" w:rsidRPr="00077FAD" w:rsidRDefault="00077FAD" w:rsidP="00077FAD">
      <w:pPr>
        <w:ind w:left="720"/>
        <w:jc w:val="both"/>
        <w:rPr>
          <w:rFonts w:ascii="Times New Roman" w:eastAsia="Calibri" w:hAnsi="Times New Roman" w:cs="Times New Roman"/>
          <w:sz w:val="24"/>
          <w:szCs w:val="24"/>
        </w:rPr>
      </w:pPr>
      <w:r w:rsidRPr="00077FAD">
        <w:rPr>
          <w:rFonts w:ascii="Times New Roman" w:eastAsia="Calibri" w:hAnsi="Times New Roman" w:cs="Times New Roman"/>
          <w:sz w:val="24"/>
          <w:szCs w:val="24"/>
        </w:rPr>
        <w:t xml:space="preserve">Kohalikult omavalitsuselt on võimalik taotleda ka erinevaid </w:t>
      </w:r>
      <w:r w:rsidRPr="00077FAD">
        <w:rPr>
          <w:rFonts w:ascii="Times New Roman" w:eastAsia="Calibri" w:hAnsi="Times New Roman" w:cs="Times New Roman"/>
          <w:b/>
          <w:bCs/>
          <w:sz w:val="24"/>
          <w:szCs w:val="24"/>
        </w:rPr>
        <w:t>toetuseid</w:t>
      </w:r>
      <w:r w:rsidRPr="00077FAD">
        <w:rPr>
          <w:rFonts w:ascii="Times New Roman" w:eastAsia="Calibri" w:hAnsi="Times New Roman" w:cs="Times New Roman"/>
          <w:sz w:val="24"/>
          <w:szCs w:val="24"/>
        </w:rPr>
        <w:t>, mille kohta saad lähemalt lugeda:</w:t>
      </w:r>
    </w:p>
    <w:p w:rsidR="00077FAD" w:rsidRPr="00077FAD" w:rsidRDefault="00077FAD" w:rsidP="00077FAD">
      <w:pPr>
        <w:ind w:left="720"/>
        <w:jc w:val="both"/>
        <w:rPr>
          <w:rFonts w:ascii="Times New Roman" w:eastAsia="Calibri" w:hAnsi="Times New Roman" w:cs="Times New Roman"/>
          <w:sz w:val="24"/>
          <w:szCs w:val="24"/>
        </w:rPr>
      </w:pPr>
      <w:hyperlink r:id="rId8" w:history="1">
        <w:r w:rsidRPr="00077FAD">
          <w:rPr>
            <w:rFonts w:ascii="Times New Roman" w:eastAsia="Calibri" w:hAnsi="Times New Roman" w:cs="Times New Roman"/>
            <w:color w:val="0563C1"/>
            <w:sz w:val="24"/>
            <w:szCs w:val="24"/>
            <w:u w:val="single"/>
          </w:rPr>
          <w:t>https://www.kadrina.ee/hooldajatoetus</w:t>
        </w:r>
      </w:hyperlink>
      <w:r w:rsidRPr="00077FAD">
        <w:rPr>
          <w:rFonts w:ascii="Times New Roman" w:eastAsia="Calibri" w:hAnsi="Times New Roman" w:cs="Times New Roman"/>
          <w:sz w:val="24"/>
          <w:szCs w:val="24"/>
        </w:rPr>
        <w:t>; kodulehe vasakul pool on erinevate toetuste nimekiri.</w:t>
      </w:r>
    </w:p>
    <w:p w:rsidR="00077FAD" w:rsidRPr="00077FAD" w:rsidRDefault="00077FAD" w:rsidP="00077FAD">
      <w:pPr>
        <w:ind w:left="720"/>
        <w:jc w:val="both"/>
        <w:rPr>
          <w:rFonts w:ascii="Times New Roman" w:eastAsia="Calibri" w:hAnsi="Times New Roman" w:cs="Times New Roman"/>
          <w:sz w:val="24"/>
          <w:szCs w:val="24"/>
        </w:rPr>
      </w:pPr>
      <w:r w:rsidRPr="00077FAD">
        <w:rPr>
          <w:rFonts w:ascii="Times New Roman" w:eastAsia="Calibri" w:hAnsi="Times New Roman" w:cs="Times New Roman"/>
          <w:sz w:val="24"/>
          <w:szCs w:val="24"/>
        </w:rPr>
        <w:t xml:space="preserve">Kohalikult omavalitsuselt on võimalik taotleda ka erinevaid </w:t>
      </w:r>
      <w:r w:rsidRPr="00077FAD">
        <w:rPr>
          <w:rFonts w:ascii="Times New Roman" w:eastAsia="Calibri" w:hAnsi="Times New Roman" w:cs="Times New Roman"/>
          <w:b/>
          <w:bCs/>
          <w:sz w:val="24"/>
          <w:szCs w:val="24"/>
        </w:rPr>
        <w:t>teenuseid</w:t>
      </w:r>
      <w:r w:rsidRPr="00077FAD">
        <w:rPr>
          <w:rFonts w:ascii="Times New Roman" w:eastAsia="Calibri" w:hAnsi="Times New Roman" w:cs="Times New Roman"/>
          <w:sz w:val="24"/>
          <w:szCs w:val="24"/>
        </w:rPr>
        <w:t>, mille kohta saad lähemalt lugeda:</w:t>
      </w:r>
    </w:p>
    <w:p w:rsidR="00077FAD" w:rsidRPr="00077FAD" w:rsidRDefault="00077FAD" w:rsidP="00077FAD">
      <w:pPr>
        <w:ind w:left="720"/>
        <w:jc w:val="both"/>
        <w:rPr>
          <w:rFonts w:ascii="Times New Roman" w:eastAsia="Calibri" w:hAnsi="Times New Roman" w:cs="Times New Roman"/>
          <w:color w:val="343A40"/>
          <w:sz w:val="24"/>
          <w:szCs w:val="24"/>
          <w:shd w:val="clear" w:color="auto" w:fill="FFFFFF"/>
        </w:rPr>
      </w:pPr>
      <w:hyperlink r:id="rId9" w:history="1">
        <w:r w:rsidRPr="00077FAD">
          <w:rPr>
            <w:rFonts w:ascii="Times New Roman" w:eastAsia="Calibri" w:hAnsi="Times New Roman" w:cs="Times New Roman"/>
            <w:color w:val="0563C1"/>
            <w:sz w:val="24"/>
            <w:szCs w:val="24"/>
            <w:u w:val="single"/>
          </w:rPr>
          <w:t>https://www.kadrina.ee/koduteenus</w:t>
        </w:r>
      </w:hyperlink>
      <w:r w:rsidRPr="00077FAD">
        <w:rPr>
          <w:rFonts w:ascii="Times New Roman" w:eastAsia="Calibri" w:hAnsi="Times New Roman" w:cs="Times New Roman"/>
          <w:sz w:val="24"/>
          <w:szCs w:val="24"/>
        </w:rPr>
        <w:t>; kodulehe vasakul pool on erinevate teenuste nimekiri</w:t>
      </w:r>
    </w:p>
    <w:p w:rsidR="00077FAD" w:rsidRPr="00077FAD" w:rsidRDefault="00077FAD" w:rsidP="00077FAD">
      <w:pPr>
        <w:ind w:left="720"/>
        <w:jc w:val="both"/>
        <w:rPr>
          <w:rFonts w:ascii="Times New Roman" w:eastAsia="Calibri" w:hAnsi="Times New Roman" w:cs="Times New Roman"/>
          <w:color w:val="343A40"/>
          <w:sz w:val="24"/>
          <w:szCs w:val="24"/>
          <w:shd w:val="clear" w:color="auto" w:fill="FFFFFF"/>
        </w:rPr>
      </w:pPr>
      <w:r w:rsidRPr="00077FAD">
        <w:rPr>
          <w:rFonts w:ascii="Times New Roman" w:eastAsia="Calibri" w:hAnsi="Times New Roman" w:cs="Times New Roman"/>
          <w:color w:val="343A40"/>
          <w:sz w:val="24"/>
          <w:szCs w:val="24"/>
          <w:shd w:val="clear" w:color="auto" w:fill="FFFFFF"/>
        </w:rPr>
        <w:t>Loe lähemalt: https://www.sm.ee/et/puudega-laps</w:t>
      </w:r>
    </w:p>
    <w:p w:rsidR="001E25E8" w:rsidRDefault="001E25E8"/>
    <w:sectPr w:rsidR="001E25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FAD"/>
    <w:rsid w:val="00077FAD"/>
    <w:rsid w:val="001E25E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74714-3590-41E6-BD95-0CC03E0C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rina.ee/hooldajatoetus" TargetMode="External"/><Relationship Id="rId3" Type="http://schemas.openxmlformats.org/officeDocument/2006/relationships/webSettings" Target="webSettings.xml"/><Relationship Id="rId7" Type="http://schemas.openxmlformats.org/officeDocument/2006/relationships/hyperlink" Target="mailto:Siiri.Sammel@kadrina.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drina.ee" TargetMode="External"/><Relationship Id="rId11" Type="http://schemas.openxmlformats.org/officeDocument/2006/relationships/theme" Target="theme/theme1.xml"/><Relationship Id="rId5" Type="http://schemas.openxmlformats.org/officeDocument/2006/relationships/hyperlink" Target="https://www.riigiteataja.ee/akt/121032014005" TargetMode="External"/><Relationship Id="rId10" Type="http://schemas.openxmlformats.org/officeDocument/2006/relationships/fontTable" Target="fontTable.xml"/><Relationship Id="rId4" Type="http://schemas.openxmlformats.org/officeDocument/2006/relationships/hyperlink" Target="http://sotsiaalkindlustusamet.ee/rehabilitatsiooniteenus-5/" TargetMode="External"/><Relationship Id="rId9" Type="http://schemas.openxmlformats.org/officeDocument/2006/relationships/hyperlink" Target="https://www.kadrina.ee/koduteenu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459</Words>
  <Characters>2664</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Kasutaja</cp:lastModifiedBy>
  <cp:revision>1</cp:revision>
  <dcterms:created xsi:type="dcterms:W3CDTF">2021-01-25T07:27:00Z</dcterms:created>
  <dcterms:modified xsi:type="dcterms:W3CDTF">2021-01-25T07:35:00Z</dcterms:modified>
</cp:coreProperties>
</file>